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656FE5">
              <w:t>25.06.2021</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656FE5">
            <w:pPr>
              <w:tabs>
                <w:tab w:val="left" w:pos="3123"/>
                <w:tab w:val="left" w:pos="3270"/>
              </w:tabs>
              <w:jc w:val="right"/>
            </w:pPr>
            <w:r w:rsidRPr="00360CF1">
              <w:t xml:space="preserve">№ </w:t>
            </w:r>
            <w:r w:rsidR="00656FE5">
              <w:t>1146</w:t>
            </w:r>
            <w:r w:rsidRPr="00360CF1">
              <w:t xml:space="preserve">          </w:t>
            </w:r>
          </w:p>
        </w:tc>
      </w:tr>
    </w:tbl>
    <w:p w:rsidR="00A27B69" w:rsidRPr="00A27B69" w:rsidRDefault="00A27B69" w:rsidP="00A27B69">
      <w:pPr>
        <w:ind w:right="5103"/>
        <w:rPr>
          <w:szCs w:val="20"/>
        </w:rPr>
      </w:pPr>
    </w:p>
    <w:p w:rsidR="002953D5" w:rsidRDefault="002953D5" w:rsidP="00E86C28">
      <w:pPr>
        <w:adjustRightInd w:val="0"/>
        <w:jc w:val="both"/>
        <w:outlineLvl w:val="0"/>
        <w:rPr>
          <w:szCs w:val="20"/>
        </w:rPr>
      </w:pPr>
    </w:p>
    <w:p w:rsidR="00914A1E" w:rsidRPr="00914A1E" w:rsidRDefault="00914A1E" w:rsidP="00914A1E">
      <w:pPr>
        <w:ind w:right="4961"/>
        <w:jc w:val="both"/>
      </w:pPr>
      <w:r w:rsidRPr="00914A1E">
        <w:t>Об определении расположения</w:t>
      </w:r>
      <w:r w:rsidRPr="00914A1E">
        <w:rPr>
          <w:color w:val="000000" w:themeColor="text1"/>
        </w:rPr>
        <w:t xml:space="preserve"> помещений</w:t>
      </w:r>
      <w:r>
        <w:t xml:space="preserve"> </w:t>
      </w:r>
      <w:r w:rsidRPr="00914A1E">
        <w:t>розничной продажи продукции средств массовой информации, специализирующихся</w:t>
      </w:r>
      <w:r>
        <w:t xml:space="preserve"> </w:t>
      </w:r>
      <w:r w:rsidRPr="00914A1E">
        <w:t>на сообщения</w:t>
      </w:r>
      <w:r>
        <w:t xml:space="preserve">х и </w:t>
      </w:r>
      <w:r w:rsidRPr="00914A1E">
        <w:t>материалах эротического характера,</w:t>
      </w:r>
      <w:r>
        <w:t xml:space="preserve"> </w:t>
      </w:r>
      <w:r w:rsidRPr="00914A1E">
        <w:t xml:space="preserve">на межселенной территории района </w:t>
      </w:r>
    </w:p>
    <w:p w:rsidR="00914A1E" w:rsidRPr="00914A1E" w:rsidRDefault="00914A1E" w:rsidP="00914A1E">
      <w:pPr>
        <w:ind w:firstLine="709"/>
        <w:jc w:val="both"/>
        <w:rPr>
          <w:rFonts w:eastAsia="Calibri"/>
          <w:color w:val="FF0000"/>
          <w:lang w:eastAsia="en-US"/>
        </w:rPr>
      </w:pPr>
    </w:p>
    <w:p w:rsidR="00914A1E" w:rsidRDefault="00914A1E" w:rsidP="00914A1E">
      <w:pPr>
        <w:ind w:firstLine="709"/>
        <w:jc w:val="both"/>
        <w:rPr>
          <w:color w:val="000000" w:themeColor="text1"/>
        </w:rPr>
      </w:pPr>
    </w:p>
    <w:p w:rsidR="00914A1E" w:rsidRPr="00914A1E" w:rsidRDefault="00914A1E" w:rsidP="00914A1E">
      <w:pPr>
        <w:ind w:firstLine="709"/>
        <w:jc w:val="both"/>
        <w:rPr>
          <w:color w:val="000000" w:themeColor="text1"/>
        </w:rPr>
      </w:pPr>
      <w:r w:rsidRPr="00914A1E">
        <w:rPr>
          <w:color w:val="000000" w:themeColor="text1"/>
        </w:rPr>
        <w:t>В соответствии со ст</w:t>
      </w:r>
      <w:r>
        <w:rPr>
          <w:color w:val="000000" w:themeColor="text1"/>
        </w:rPr>
        <w:t xml:space="preserve">атьей </w:t>
      </w:r>
      <w:r w:rsidRPr="00914A1E">
        <w:rPr>
          <w:color w:val="000000" w:themeColor="text1"/>
        </w:rPr>
        <w:t xml:space="preserve"> 37 Закона Российской </w:t>
      </w:r>
      <w:r>
        <w:rPr>
          <w:color w:val="000000" w:themeColor="text1"/>
        </w:rPr>
        <w:t>Федерации от 27.12.91 № 2124-1 «</w:t>
      </w:r>
      <w:r w:rsidRPr="00914A1E">
        <w:rPr>
          <w:color w:val="000000" w:themeColor="text1"/>
        </w:rPr>
        <w:t>О средствах массовой информации</w:t>
      </w:r>
      <w:r>
        <w:rPr>
          <w:color w:val="000000" w:themeColor="text1"/>
        </w:rPr>
        <w:t>»</w:t>
      </w:r>
      <w:r w:rsidRPr="00914A1E">
        <w:rPr>
          <w:color w:val="000000" w:themeColor="text1"/>
        </w:rPr>
        <w:t>, в целях определения расположения  помещений розничной продажи продукции средств массовой информации, специализирующихся на сообщениях и материалах эротического характера, на межселенной территории района:</w:t>
      </w:r>
    </w:p>
    <w:p w:rsidR="00914A1E" w:rsidRPr="00914A1E" w:rsidRDefault="00914A1E" w:rsidP="00914A1E">
      <w:pPr>
        <w:widowControl w:val="0"/>
        <w:autoSpaceDE w:val="0"/>
        <w:autoSpaceDN w:val="0"/>
        <w:adjustRightInd w:val="0"/>
        <w:spacing w:before="220"/>
        <w:ind w:firstLine="540"/>
        <w:jc w:val="both"/>
        <w:rPr>
          <w:color w:val="00B050"/>
        </w:rPr>
      </w:pPr>
      <w:r w:rsidRPr="00914A1E">
        <w:t xml:space="preserve">1. </w:t>
      </w:r>
      <w:r w:rsidRPr="00914A1E">
        <w:rPr>
          <w:color w:val="000000" w:themeColor="text1"/>
        </w:rPr>
        <w:t xml:space="preserve">Не допускается розничная </w:t>
      </w:r>
      <w:r w:rsidRPr="00914A1E">
        <w:t xml:space="preserve">продажа продукции </w:t>
      </w:r>
      <w:r w:rsidRPr="00914A1E">
        <w:rPr>
          <w:color w:val="000000" w:themeColor="text1"/>
        </w:rPr>
        <w:t xml:space="preserve">средств массовой информации, специализирующихся на сообщениях и материалах </w:t>
      </w:r>
      <w:r w:rsidRPr="00914A1E">
        <w:t>эротического характера в помещениях образовательных, медицинских, спортивных, культурных и религиозных организаций, а также в организациях, осуществляющих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в местах массового отдыха людей</w:t>
      </w:r>
      <w:r w:rsidRPr="00914A1E">
        <w:rPr>
          <w:color w:val="00B050"/>
        </w:rPr>
        <w:t>.</w:t>
      </w:r>
    </w:p>
    <w:p w:rsidR="00914A1E" w:rsidRPr="00914A1E" w:rsidRDefault="00914A1E" w:rsidP="00914A1E">
      <w:pPr>
        <w:widowControl w:val="0"/>
        <w:autoSpaceDE w:val="0"/>
        <w:autoSpaceDN w:val="0"/>
        <w:adjustRightInd w:val="0"/>
        <w:spacing w:before="220"/>
        <w:ind w:firstLine="540"/>
        <w:jc w:val="both"/>
      </w:pPr>
      <w:r w:rsidRPr="00914A1E">
        <w:t>2. Помещения</w:t>
      </w:r>
      <w:r w:rsidR="00DC28A2">
        <w:t>,</w:t>
      </w:r>
      <w:r w:rsidRPr="00914A1E">
        <w:t xml:space="preserve"> указанные в пункте 1, в которых </w:t>
      </w:r>
      <w:r w:rsidR="00EE7B64">
        <w:t xml:space="preserve">не </w:t>
      </w:r>
      <w:r w:rsidRPr="00914A1E">
        <w:t>доп</w:t>
      </w:r>
      <w:r w:rsidR="00DC28A2">
        <w:t>ускается осуществление розничной продажи</w:t>
      </w:r>
      <w:r w:rsidRPr="00914A1E">
        <w:t xml:space="preserve"> продукции</w:t>
      </w:r>
      <w:r w:rsidRPr="00914A1E">
        <w:rPr>
          <w:rFonts w:ascii="Arial" w:hAnsi="Arial" w:cs="Arial"/>
          <w:sz w:val="20"/>
          <w:szCs w:val="20"/>
        </w:rPr>
        <w:t xml:space="preserve"> </w:t>
      </w:r>
      <w:r w:rsidRPr="00914A1E">
        <w:t>средств массовой информации, специализирующихся на сообщениях и материалах эротического характера, не могут находиться ближе 100 метров от основного входа</w:t>
      </w:r>
      <w:r w:rsidRPr="00914A1E">
        <w:rPr>
          <w:color w:val="00B050"/>
        </w:rPr>
        <w:t xml:space="preserve"> </w:t>
      </w:r>
      <w:r w:rsidRPr="00914A1E">
        <w:t>по кратчайшему пешеходному маршруту до основного (центрального) входа в объекты, в которых осуществляется (предполагается осуществлять) продажа продукции эротического характера, и не менее 50 метров от границ земельных участков (если такие границы определены в порядке, предусмотренном действующим законодательством).</w:t>
      </w:r>
    </w:p>
    <w:p w:rsidR="00914A1E" w:rsidRPr="00914A1E" w:rsidRDefault="00914A1E" w:rsidP="00914A1E">
      <w:pPr>
        <w:ind w:firstLine="709"/>
        <w:jc w:val="both"/>
        <w:rPr>
          <w:color w:val="000000" w:themeColor="text1"/>
        </w:rPr>
      </w:pPr>
    </w:p>
    <w:p w:rsidR="00914A1E" w:rsidRPr="00914A1E" w:rsidRDefault="00914A1E" w:rsidP="00914A1E">
      <w:pPr>
        <w:ind w:firstLine="709"/>
        <w:jc w:val="both"/>
        <w:rPr>
          <w:color w:val="000000" w:themeColor="text1"/>
        </w:rPr>
      </w:pPr>
      <w:r w:rsidRPr="00914A1E">
        <w:rPr>
          <w:color w:val="000000" w:themeColor="text1"/>
        </w:rPr>
        <w:lastRenderedPageBreak/>
        <w:t xml:space="preserve">3. Рекомендовать </w:t>
      </w:r>
      <w:r w:rsidRPr="00914A1E">
        <w:t>главе администрации</w:t>
      </w:r>
      <w:r w:rsidR="00DC28A2">
        <w:t xml:space="preserve"> городского поселения Излучинск, </w:t>
      </w:r>
      <w:r w:rsidRPr="00914A1E">
        <w:rPr>
          <w:color w:val="000000" w:themeColor="text1"/>
        </w:rPr>
        <w:t xml:space="preserve">главам </w:t>
      </w:r>
      <w:r w:rsidRPr="00914A1E">
        <w:t xml:space="preserve">городского поселения Новоаганск </w:t>
      </w:r>
      <w:r w:rsidRPr="00914A1E">
        <w:rPr>
          <w:color w:val="000000" w:themeColor="text1"/>
        </w:rPr>
        <w:t>и сельских поселений</w:t>
      </w:r>
      <w:r w:rsidR="00DC28A2">
        <w:rPr>
          <w:color w:val="000000" w:themeColor="text1"/>
        </w:rPr>
        <w:t xml:space="preserve"> района </w:t>
      </w:r>
      <w:r w:rsidRPr="00914A1E">
        <w:rPr>
          <w:color w:val="000000" w:themeColor="text1"/>
        </w:rPr>
        <w:t xml:space="preserve">определить расположение </w:t>
      </w:r>
      <w:r w:rsidRPr="00914A1E">
        <w:t>помещений розничной продажи продукции средств массовой информации, специализирующихся на сообщениях и материалах эротического характера, на территориях городских и сельских поселений</w:t>
      </w:r>
      <w:r w:rsidRPr="00914A1E">
        <w:rPr>
          <w:color w:val="000000" w:themeColor="text1"/>
        </w:rPr>
        <w:t>.</w:t>
      </w:r>
    </w:p>
    <w:p w:rsidR="00914A1E" w:rsidRPr="00914A1E" w:rsidRDefault="00914A1E" w:rsidP="00914A1E">
      <w:pPr>
        <w:ind w:firstLine="709"/>
        <w:jc w:val="both"/>
        <w:rPr>
          <w:color w:val="000000" w:themeColor="text1"/>
        </w:rPr>
      </w:pPr>
    </w:p>
    <w:p w:rsidR="00914A1E" w:rsidRPr="00914A1E" w:rsidRDefault="00914A1E" w:rsidP="00914A1E">
      <w:pPr>
        <w:ind w:firstLine="709"/>
        <w:jc w:val="both"/>
      </w:pPr>
      <w:r w:rsidRPr="00914A1E">
        <w:t>4. Признать утратившим силу:</w:t>
      </w:r>
    </w:p>
    <w:p w:rsidR="00914A1E" w:rsidRPr="00914A1E" w:rsidRDefault="00914A1E" w:rsidP="00914A1E">
      <w:pPr>
        <w:autoSpaceDE w:val="0"/>
        <w:autoSpaceDN w:val="0"/>
        <w:adjustRightInd w:val="0"/>
        <w:jc w:val="both"/>
      </w:pPr>
      <w:r w:rsidRPr="00914A1E">
        <w:tab/>
        <w:t xml:space="preserve">постановление </w:t>
      </w:r>
      <w:r w:rsidR="00DC28A2">
        <w:t>г</w:t>
      </w:r>
      <w:r w:rsidRPr="00914A1E">
        <w:t>лавы Нижневартовского района от 17.10.2008 № 1013 «Об определении расположения мест розничной продажи продукции средств массовой информации, специализирующихся на сообщениях и материалах эротического характера, на межселенных территориях и в сельских населенных пунктах района, не являющихся муниципальными образованиями»;</w:t>
      </w:r>
    </w:p>
    <w:p w:rsidR="00914A1E" w:rsidRPr="00914A1E" w:rsidRDefault="00DC28A2" w:rsidP="00914A1E">
      <w:pPr>
        <w:autoSpaceDE w:val="0"/>
        <w:autoSpaceDN w:val="0"/>
        <w:adjustRightInd w:val="0"/>
        <w:ind w:firstLine="708"/>
        <w:jc w:val="both"/>
      </w:pPr>
      <w:r>
        <w:t>п</w:t>
      </w:r>
      <w:r w:rsidR="00914A1E" w:rsidRPr="00914A1E">
        <w:t xml:space="preserve">остановление администрации Нижневартовского района от 17.11.2009 </w:t>
      </w:r>
      <w:r>
        <w:t xml:space="preserve">      </w:t>
      </w:r>
      <w:r w:rsidR="00914A1E" w:rsidRPr="00914A1E">
        <w:t>№ 1350 «О внесении изменения в постановление главы</w:t>
      </w:r>
      <w:r>
        <w:t xml:space="preserve"> района от 17.10.2008          № 1013 «</w:t>
      </w:r>
      <w:r w:rsidR="00914A1E" w:rsidRPr="00914A1E">
        <w:t>Об определении расположения мест розничной продажи продукции средств массовой информации, специализирующихся на сообщениях и материалах эротического характера, на межселенных территориях и в сельских населенных пунктах района, не являющихся муниципальными образованиями»;</w:t>
      </w:r>
    </w:p>
    <w:p w:rsidR="00914A1E" w:rsidRPr="00914A1E" w:rsidRDefault="00DC28A2" w:rsidP="00914A1E">
      <w:pPr>
        <w:autoSpaceDE w:val="0"/>
        <w:autoSpaceDN w:val="0"/>
        <w:adjustRightInd w:val="0"/>
        <w:ind w:firstLine="708"/>
        <w:jc w:val="both"/>
      </w:pPr>
      <w:r>
        <w:t>п</w:t>
      </w:r>
      <w:r w:rsidR="00914A1E" w:rsidRPr="00914A1E">
        <w:t xml:space="preserve">остановление администрации Нижневартовского района от 10.05.2012 </w:t>
      </w:r>
      <w:r>
        <w:t xml:space="preserve">    </w:t>
      </w:r>
      <w:r w:rsidR="00914A1E" w:rsidRPr="00914A1E">
        <w:t>№ 848 «О внесении изменения в приложение к постановлению гла</w:t>
      </w:r>
      <w:r>
        <w:t>вы района от 17.10.2008 № 1013 «</w:t>
      </w:r>
      <w:r w:rsidR="00914A1E" w:rsidRPr="00914A1E">
        <w:t>Об определении расположения мест розничной продажи продукции средств массовой информации, специализирующихся на сообщениях и материалах эротического характера, на межселенных территориях и в сельских населенных пунктах района, не являющихся муниципальными образованиями»;</w:t>
      </w:r>
    </w:p>
    <w:p w:rsidR="00914A1E" w:rsidRPr="00914A1E" w:rsidRDefault="00DC28A2" w:rsidP="00914A1E">
      <w:pPr>
        <w:autoSpaceDE w:val="0"/>
        <w:autoSpaceDN w:val="0"/>
        <w:adjustRightInd w:val="0"/>
        <w:ind w:firstLine="708"/>
        <w:jc w:val="both"/>
      </w:pPr>
      <w:r>
        <w:t>п</w:t>
      </w:r>
      <w:r w:rsidR="00914A1E" w:rsidRPr="00914A1E">
        <w:t xml:space="preserve">остановление </w:t>
      </w:r>
      <w:r>
        <w:t>а</w:t>
      </w:r>
      <w:r w:rsidR="00914A1E" w:rsidRPr="00914A1E">
        <w:t xml:space="preserve">дминистрации Нижневартовского района от 31.10.2016 </w:t>
      </w:r>
      <w:r>
        <w:t xml:space="preserve">   </w:t>
      </w:r>
      <w:r w:rsidR="00914A1E" w:rsidRPr="00914A1E">
        <w:t xml:space="preserve">№ 2470 «О внесении изменений в постановление главы района от 17.10.2008  </w:t>
      </w:r>
      <w:r>
        <w:t xml:space="preserve">        </w:t>
      </w:r>
      <w:r w:rsidR="00914A1E" w:rsidRPr="00914A1E">
        <w:t xml:space="preserve"> № 1013 «Об определении расположения мест розничной продажи продукции средств массовой информации, специализирующихся на сообщениях и материалах эротического характера, на межселенных территориях и в сельских населенных пунктах района, не являющихся муниципальными образованиями».</w:t>
      </w:r>
    </w:p>
    <w:p w:rsidR="00914A1E" w:rsidRPr="00914A1E" w:rsidRDefault="00914A1E" w:rsidP="00914A1E">
      <w:pPr>
        <w:autoSpaceDE w:val="0"/>
        <w:autoSpaceDN w:val="0"/>
        <w:adjustRightInd w:val="0"/>
        <w:jc w:val="both"/>
        <w:rPr>
          <w:color w:val="00B050"/>
        </w:rPr>
      </w:pPr>
    </w:p>
    <w:p w:rsidR="006E3282" w:rsidRDefault="00914A1E" w:rsidP="00914A1E">
      <w:pPr>
        <w:autoSpaceDE w:val="0"/>
        <w:autoSpaceDN w:val="0"/>
        <w:adjustRightInd w:val="0"/>
        <w:ind w:firstLine="708"/>
        <w:jc w:val="both"/>
      </w:pPr>
      <w:r w:rsidRPr="00914A1E">
        <w:t>5. Архивному отделу администрации района (И.В. Конюхова) внести информационные справки в оригиналы</w:t>
      </w:r>
      <w:r w:rsidR="006E3282">
        <w:t xml:space="preserve"> постановлений:</w:t>
      </w:r>
    </w:p>
    <w:p w:rsidR="006E3282" w:rsidRDefault="00914A1E" w:rsidP="00914A1E">
      <w:pPr>
        <w:autoSpaceDE w:val="0"/>
        <w:autoSpaceDN w:val="0"/>
        <w:adjustRightInd w:val="0"/>
        <w:ind w:firstLine="708"/>
        <w:jc w:val="both"/>
      </w:pPr>
      <w:r w:rsidRPr="00914A1E">
        <w:t>гл</w:t>
      </w:r>
      <w:r w:rsidR="006E3282">
        <w:t>авы района от 17.10.2008 № 1013;</w:t>
      </w:r>
    </w:p>
    <w:p w:rsidR="00914A1E" w:rsidRPr="00914A1E" w:rsidRDefault="00914A1E" w:rsidP="00914A1E">
      <w:pPr>
        <w:autoSpaceDE w:val="0"/>
        <w:autoSpaceDN w:val="0"/>
        <w:adjustRightInd w:val="0"/>
        <w:ind w:firstLine="708"/>
        <w:jc w:val="both"/>
      </w:pPr>
      <w:r w:rsidRPr="00914A1E">
        <w:t>администрации района от 17.11.2009 № 1350, от 10.05.2012 № 848, от 31.10.2016 № 2470.</w:t>
      </w:r>
    </w:p>
    <w:p w:rsidR="00914A1E" w:rsidRPr="00914A1E" w:rsidRDefault="00914A1E" w:rsidP="00914A1E">
      <w:pPr>
        <w:ind w:firstLine="709"/>
        <w:jc w:val="both"/>
        <w:rPr>
          <w:rFonts w:eastAsia="Calibri"/>
          <w:lang w:eastAsia="en-US"/>
        </w:rPr>
      </w:pPr>
    </w:p>
    <w:p w:rsidR="00914A1E" w:rsidRPr="00914A1E" w:rsidRDefault="00914A1E" w:rsidP="00914A1E">
      <w:pPr>
        <w:autoSpaceDE w:val="0"/>
        <w:autoSpaceDN w:val="0"/>
        <w:adjustRightInd w:val="0"/>
        <w:ind w:firstLine="709"/>
        <w:jc w:val="both"/>
      </w:pPr>
      <w:r w:rsidRPr="00914A1E">
        <w:t xml:space="preserve">6. Отделу делопроизводства, контроля и обеспечения работы руководства управления обеспечения деятельности администрации района (Ю.В. Мороз) разместить постановление на официальном веб-сайте администрации района: </w:t>
      </w:r>
      <w:hyperlink r:id="rId9" w:history="1">
        <w:r w:rsidRPr="00914A1E">
          <w:rPr>
            <w:color w:val="0000FF"/>
            <w:u w:val="single"/>
          </w:rPr>
          <w:t>www.nvraion.ru</w:t>
        </w:r>
      </w:hyperlink>
      <w:r w:rsidRPr="00914A1E">
        <w:rPr>
          <w:color w:val="0000FF"/>
          <w:u w:val="single"/>
        </w:rPr>
        <w:t>.</w:t>
      </w:r>
    </w:p>
    <w:p w:rsidR="00914A1E" w:rsidRPr="00914A1E" w:rsidRDefault="00914A1E" w:rsidP="00914A1E">
      <w:pPr>
        <w:autoSpaceDE w:val="0"/>
        <w:autoSpaceDN w:val="0"/>
        <w:adjustRightInd w:val="0"/>
        <w:ind w:firstLine="709"/>
        <w:jc w:val="both"/>
      </w:pPr>
    </w:p>
    <w:p w:rsidR="00914A1E" w:rsidRPr="00914A1E" w:rsidRDefault="00914A1E" w:rsidP="00914A1E">
      <w:pPr>
        <w:autoSpaceDE w:val="0"/>
        <w:autoSpaceDN w:val="0"/>
        <w:adjustRightInd w:val="0"/>
        <w:ind w:firstLine="709"/>
        <w:jc w:val="both"/>
      </w:pPr>
      <w:r w:rsidRPr="00914A1E">
        <w:lastRenderedPageBreak/>
        <w:t>7. Управлению общественных связей и информационной политики (Л.Д. Михеева) опубликовать постановление в приложении «Официальный бюллетень» к районной газете «Новости Приобья».</w:t>
      </w:r>
    </w:p>
    <w:p w:rsidR="00914A1E" w:rsidRPr="00914A1E" w:rsidRDefault="00914A1E" w:rsidP="00914A1E">
      <w:pPr>
        <w:autoSpaceDE w:val="0"/>
        <w:autoSpaceDN w:val="0"/>
        <w:adjustRightInd w:val="0"/>
        <w:ind w:firstLine="709"/>
        <w:jc w:val="both"/>
      </w:pPr>
    </w:p>
    <w:p w:rsidR="00914A1E" w:rsidRPr="00914A1E" w:rsidRDefault="00914A1E" w:rsidP="00914A1E">
      <w:pPr>
        <w:tabs>
          <w:tab w:val="left" w:pos="1134"/>
        </w:tabs>
        <w:autoSpaceDE w:val="0"/>
        <w:autoSpaceDN w:val="0"/>
        <w:adjustRightInd w:val="0"/>
        <w:ind w:firstLine="709"/>
        <w:jc w:val="both"/>
      </w:pPr>
      <w:r w:rsidRPr="00914A1E">
        <w:t>8. Постановление вступает в силу после его официального опубликования (обнародования).</w:t>
      </w:r>
    </w:p>
    <w:p w:rsidR="00914A1E" w:rsidRPr="00914A1E" w:rsidRDefault="00914A1E" w:rsidP="00914A1E">
      <w:pPr>
        <w:tabs>
          <w:tab w:val="left" w:pos="1134"/>
        </w:tabs>
        <w:autoSpaceDE w:val="0"/>
        <w:autoSpaceDN w:val="0"/>
        <w:adjustRightInd w:val="0"/>
        <w:ind w:firstLine="709"/>
        <w:jc w:val="both"/>
      </w:pPr>
    </w:p>
    <w:p w:rsidR="00487BE9" w:rsidRDefault="00914A1E" w:rsidP="006E3282">
      <w:pPr>
        <w:snapToGrid w:val="0"/>
        <w:ind w:firstLine="709"/>
        <w:jc w:val="both"/>
      </w:pPr>
      <w:r w:rsidRPr="00914A1E">
        <w:t>9. Контроль за выполнением постановления возложить на заместителя главы района по развитию предпринимательства, агропромышленного комплекса и местной промышленности Х.Ж. Абдуллина.</w:t>
      </w:r>
    </w:p>
    <w:p w:rsidR="006E3282" w:rsidRDefault="006E3282" w:rsidP="006E3282">
      <w:pPr>
        <w:snapToGrid w:val="0"/>
        <w:ind w:firstLine="709"/>
        <w:jc w:val="both"/>
      </w:pPr>
    </w:p>
    <w:p w:rsidR="006E3282" w:rsidRDefault="006E3282" w:rsidP="006E3282">
      <w:pPr>
        <w:snapToGrid w:val="0"/>
        <w:ind w:firstLine="709"/>
        <w:jc w:val="both"/>
      </w:pPr>
    </w:p>
    <w:p w:rsidR="006E3282" w:rsidRPr="006E3282" w:rsidRDefault="006E3282" w:rsidP="006E3282">
      <w:pPr>
        <w:snapToGrid w:val="0"/>
        <w:ind w:firstLine="709"/>
        <w:jc w:val="both"/>
      </w:pPr>
    </w:p>
    <w:p w:rsidR="00487BE9" w:rsidRDefault="00487BE9" w:rsidP="00487BE9">
      <w:pPr>
        <w:tabs>
          <w:tab w:val="left" w:pos="0"/>
        </w:tabs>
        <w:jc w:val="both"/>
        <w:rPr>
          <w:szCs w:val="20"/>
        </w:rPr>
      </w:pPr>
      <w:r>
        <w:rPr>
          <w:szCs w:val="24"/>
        </w:rPr>
        <w:t>Глава района                                                                                        Б.А. Саломатин</w:t>
      </w:r>
    </w:p>
    <w:p w:rsidR="009C1FF9" w:rsidRDefault="009C1FF9" w:rsidP="009C1FF9">
      <w:pPr>
        <w:adjustRightInd w:val="0"/>
        <w:jc w:val="both"/>
        <w:outlineLvl w:val="0"/>
        <w:rPr>
          <w:szCs w:val="20"/>
        </w:rPr>
      </w:pPr>
    </w:p>
    <w:sectPr w:rsidR="009C1FF9" w:rsidSect="00E86C28">
      <w:headerReference w:type="default" r:id="rId10"/>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96" w:rsidRDefault="00120E96">
      <w:r>
        <w:separator/>
      </w:r>
    </w:p>
  </w:endnote>
  <w:endnote w:type="continuationSeparator" w:id="0">
    <w:p w:rsidR="00120E96" w:rsidRDefault="0012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96" w:rsidRDefault="00120E96">
      <w:r>
        <w:separator/>
      </w:r>
    </w:p>
  </w:footnote>
  <w:footnote w:type="continuationSeparator" w:id="0">
    <w:p w:rsidR="00120E96" w:rsidRDefault="00120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1F49E1" w:rsidRDefault="001F49E1">
        <w:pPr>
          <w:pStyle w:val="a4"/>
          <w:jc w:val="center"/>
        </w:pPr>
        <w:r>
          <w:fldChar w:fldCharType="begin"/>
        </w:r>
        <w:r>
          <w:instrText>PAGE   \* MERGEFORMAT</w:instrText>
        </w:r>
        <w:r>
          <w:fldChar w:fldCharType="separate"/>
        </w:r>
        <w:r w:rsidR="009674DF">
          <w:rPr>
            <w:noProof/>
          </w:rPr>
          <w:t>1</w:t>
        </w:r>
        <w:r>
          <w:fldChar w:fldCharType="end"/>
        </w:r>
      </w:p>
    </w:sdtContent>
  </w:sdt>
  <w:p w:rsidR="001F49E1" w:rsidRDefault="001F49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8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56FE5"/>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3282"/>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A1E"/>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4DF"/>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28A2"/>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E7B64"/>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3361"/>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6673045">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9B07-79BF-46EE-A59A-C52E016C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Черкашина Жанна Александровна</cp:lastModifiedBy>
  <cp:revision>2</cp:revision>
  <cp:lastPrinted>2021-06-15T10:36:00Z</cp:lastPrinted>
  <dcterms:created xsi:type="dcterms:W3CDTF">2021-07-08T06:56:00Z</dcterms:created>
  <dcterms:modified xsi:type="dcterms:W3CDTF">2021-07-08T06:56:00Z</dcterms:modified>
</cp:coreProperties>
</file>